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02B5" w14:textId="0D0E6644" w:rsidR="00890BE4" w:rsidRDefault="00890BE4" w:rsidP="00890BE4">
      <w:pPr>
        <w:jc w:val="center"/>
        <w:rPr>
          <w:b/>
          <w:bCs/>
        </w:rPr>
      </w:pPr>
      <w:r>
        <w:rPr>
          <w:noProof/>
        </w:rPr>
        <w:drawing>
          <wp:inline distT="0" distB="0" distL="0" distR="0" wp14:anchorId="5F53816F" wp14:editId="1E2F0638">
            <wp:extent cx="4476750" cy="21541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4491760" cy="2161358"/>
                    </a:xfrm>
                    <a:prstGeom prst="rect">
                      <a:avLst/>
                    </a:prstGeom>
                  </pic:spPr>
                </pic:pic>
              </a:graphicData>
            </a:graphic>
          </wp:inline>
        </w:drawing>
      </w:r>
    </w:p>
    <w:p w14:paraId="432590E5" w14:textId="33951D6A" w:rsidR="00890BE4" w:rsidRPr="00890BE4" w:rsidRDefault="00890BE4" w:rsidP="00890BE4">
      <w:pPr>
        <w:rPr>
          <w:rFonts w:ascii="Times New Roman" w:hAnsi="Times New Roman" w:cs="Times New Roman"/>
          <w:sz w:val="24"/>
          <w:szCs w:val="24"/>
        </w:rPr>
      </w:pPr>
      <w:r w:rsidRPr="00890BE4">
        <w:rPr>
          <w:rFonts w:ascii="Times New Roman" w:hAnsi="Times New Roman" w:cs="Times New Roman"/>
          <w:sz w:val="24"/>
          <w:szCs w:val="24"/>
        </w:rPr>
        <w:t xml:space="preserve">The Building Industry Association of Whatcom County is pleased to support learning beyond high school. To qualify for a scholarship, applicants must be pursuing post-secondary (after high school) training or education, involving any subject. They must either own or work for or be a family member of anyone who owns or works for, a </w:t>
      </w:r>
      <w:proofErr w:type="spellStart"/>
      <w:r w:rsidRPr="00890BE4">
        <w:rPr>
          <w:rFonts w:ascii="Times New Roman" w:hAnsi="Times New Roman" w:cs="Times New Roman"/>
          <w:sz w:val="24"/>
          <w:szCs w:val="24"/>
        </w:rPr>
        <w:t>BIAWC</w:t>
      </w:r>
      <w:proofErr w:type="spellEnd"/>
      <w:r w:rsidRPr="00890BE4">
        <w:rPr>
          <w:rFonts w:ascii="Times New Roman" w:hAnsi="Times New Roman" w:cs="Times New Roman"/>
          <w:sz w:val="24"/>
          <w:szCs w:val="24"/>
        </w:rPr>
        <w:t xml:space="preserve"> member company. Scholarships go toward tuition, fees</w:t>
      </w:r>
      <w:r w:rsidR="002C75EE">
        <w:rPr>
          <w:rFonts w:ascii="Times New Roman" w:hAnsi="Times New Roman" w:cs="Times New Roman"/>
          <w:sz w:val="24"/>
          <w:szCs w:val="24"/>
        </w:rPr>
        <w:t>,</w:t>
      </w:r>
      <w:r w:rsidRPr="00890BE4">
        <w:rPr>
          <w:rFonts w:ascii="Times New Roman" w:hAnsi="Times New Roman" w:cs="Times New Roman"/>
          <w:sz w:val="24"/>
          <w:szCs w:val="24"/>
        </w:rPr>
        <w:t xml:space="preserve"> and books for the upcoming academic year, only at the school or program(s) described below. If you’re applying for acceptance at more than one school or program, please list all of them and explain below. Scholarship monies are distributed directly to the school, not the applicant.</w:t>
      </w:r>
    </w:p>
    <w:p w14:paraId="1334830D" w14:textId="0301A241" w:rsidR="00890BE4" w:rsidRPr="00890BE4" w:rsidRDefault="00890BE4" w:rsidP="00890BE4">
      <w:pPr>
        <w:rPr>
          <w:rFonts w:ascii="Times New Roman" w:hAnsi="Times New Roman" w:cs="Times New Roman"/>
          <w:sz w:val="24"/>
          <w:szCs w:val="24"/>
        </w:rPr>
      </w:pPr>
      <w:r w:rsidRPr="00890BE4">
        <w:rPr>
          <w:rFonts w:ascii="Times New Roman" w:hAnsi="Times New Roman" w:cs="Times New Roman"/>
          <w:sz w:val="24"/>
          <w:szCs w:val="24"/>
        </w:rPr>
        <w:t xml:space="preserve">Applicants must complete this form and provide </w:t>
      </w:r>
      <w:r w:rsidR="002C75EE">
        <w:rPr>
          <w:rFonts w:ascii="Times New Roman" w:hAnsi="Times New Roman" w:cs="Times New Roman"/>
          <w:sz w:val="24"/>
          <w:szCs w:val="24"/>
        </w:rPr>
        <w:t>a</w:t>
      </w:r>
      <w:r w:rsidRPr="00890BE4">
        <w:rPr>
          <w:rFonts w:ascii="Times New Roman" w:hAnsi="Times New Roman" w:cs="Times New Roman"/>
          <w:sz w:val="24"/>
          <w:szCs w:val="24"/>
        </w:rPr>
        <w:t xml:space="preserve"> personal statement </w:t>
      </w:r>
      <w:r w:rsidR="002C75EE">
        <w:rPr>
          <w:rFonts w:ascii="Times New Roman" w:hAnsi="Times New Roman" w:cs="Times New Roman"/>
          <w:sz w:val="24"/>
          <w:szCs w:val="24"/>
        </w:rPr>
        <w:t>describing</w:t>
      </w:r>
      <w:r w:rsidRPr="00890BE4">
        <w:rPr>
          <w:rFonts w:ascii="Times New Roman" w:hAnsi="Times New Roman" w:cs="Times New Roman"/>
          <w:sz w:val="24"/>
          <w:szCs w:val="24"/>
        </w:rPr>
        <w:t xml:space="preserve"> information on your work and extra-curricular activities as described, 3 current signed letters of recommendation, a current transcript, and a letter of acceptance from your intended school if you are entering a new program. Applicants can fill out the online form</w:t>
      </w:r>
      <w:r w:rsidR="00291064">
        <w:rPr>
          <w:rFonts w:ascii="Times New Roman" w:hAnsi="Times New Roman" w:cs="Times New Roman"/>
          <w:sz w:val="24"/>
          <w:szCs w:val="24"/>
        </w:rPr>
        <w:t xml:space="preserve"> by going to </w:t>
      </w:r>
      <w:hyperlink r:id="rId5" w:history="1">
        <w:r w:rsidR="00291064" w:rsidRPr="005A683D">
          <w:rPr>
            <w:rStyle w:val="Hyperlink"/>
            <w:rFonts w:ascii="Times New Roman" w:hAnsi="Times New Roman" w:cs="Times New Roman"/>
            <w:sz w:val="24"/>
            <w:szCs w:val="24"/>
          </w:rPr>
          <w:t>https://members.biawc.com/scholarships</w:t>
        </w:r>
      </w:hyperlink>
      <w:r w:rsidR="00291064">
        <w:rPr>
          <w:rFonts w:ascii="Times New Roman" w:hAnsi="Times New Roman" w:cs="Times New Roman"/>
          <w:sz w:val="24"/>
          <w:szCs w:val="24"/>
        </w:rPr>
        <w:t xml:space="preserve"> </w:t>
      </w:r>
      <w:r w:rsidRPr="00890BE4">
        <w:rPr>
          <w:rFonts w:ascii="Times New Roman" w:hAnsi="Times New Roman" w:cs="Times New Roman"/>
          <w:sz w:val="24"/>
          <w:szCs w:val="24"/>
        </w:rPr>
        <w:t>and mail all required personal statements to:</w:t>
      </w:r>
    </w:p>
    <w:p w14:paraId="609445BD" w14:textId="77777777" w:rsidR="00890BE4" w:rsidRPr="00890BE4" w:rsidRDefault="00890BE4" w:rsidP="00890BE4">
      <w:pPr>
        <w:jc w:val="center"/>
        <w:rPr>
          <w:rFonts w:ascii="Times New Roman" w:hAnsi="Times New Roman" w:cs="Times New Roman"/>
          <w:sz w:val="24"/>
          <w:szCs w:val="24"/>
        </w:rPr>
      </w:pPr>
      <w:proofErr w:type="spellStart"/>
      <w:r w:rsidRPr="00890BE4">
        <w:rPr>
          <w:rFonts w:ascii="Times New Roman" w:hAnsi="Times New Roman" w:cs="Times New Roman"/>
          <w:sz w:val="24"/>
          <w:szCs w:val="24"/>
        </w:rPr>
        <w:t>BIAWC</w:t>
      </w:r>
      <w:proofErr w:type="spellEnd"/>
      <w:r w:rsidRPr="00890BE4">
        <w:rPr>
          <w:rFonts w:ascii="Times New Roman" w:hAnsi="Times New Roman" w:cs="Times New Roman"/>
          <w:sz w:val="24"/>
          <w:szCs w:val="24"/>
        </w:rPr>
        <w:t> Scholarship Program</w:t>
      </w:r>
      <w:r w:rsidRPr="00890BE4">
        <w:rPr>
          <w:rFonts w:ascii="Times New Roman" w:hAnsi="Times New Roman" w:cs="Times New Roman"/>
          <w:sz w:val="24"/>
          <w:szCs w:val="24"/>
        </w:rPr>
        <w:br/>
        <w:t>1650 Baker Creek Place</w:t>
      </w:r>
      <w:r w:rsidRPr="00890BE4">
        <w:rPr>
          <w:rFonts w:ascii="Times New Roman" w:hAnsi="Times New Roman" w:cs="Times New Roman"/>
          <w:sz w:val="24"/>
          <w:szCs w:val="24"/>
        </w:rPr>
        <w:br/>
        <w:t>Bellingham, WA 98226</w:t>
      </w:r>
    </w:p>
    <w:p w14:paraId="33445075" w14:textId="05861FEE" w:rsidR="00890BE4" w:rsidRDefault="00890BE4" w:rsidP="00890BE4">
      <w:pPr>
        <w:rPr>
          <w:rFonts w:ascii="Times New Roman" w:hAnsi="Times New Roman" w:cs="Times New Roman"/>
          <w:sz w:val="24"/>
          <w:szCs w:val="24"/>
        </w:rPr>
      </w:pPr>
      <w:r w:rsidRPr="00890BE4">
        <w:rPr>
          <w:rFonts w:ascii="Times New Roman" w:hAnsi="Times New Roman" w:cs="Times New Roman"/>
          <w:sz w:val="24"/>
          <w:szCs w:val="24"/>
        </w:rPr>
        <w:t>Completed applications may also be delivered in person or sent electronically to </w:t>
      </w:r>
      <w:hyperlink r:id="rId6" w:history="1">
        <w:r w:rsidRPr="00890BE4">
          <w:rPr>
            <w:rStyle w:val="Hyperlink"/>
            <w:rFonts w:ascii="Times New Roman" w:hAnsi="Times New Roman" w:cs="Times New Roman"/>
            <w:sz w:val="24"/>
            <w:szCs w:val="24"/>
          </w:rPr>
          <w:t>grettam@biawc.com</w:t>
        </w:r>
      </w:hyperlink>
      <w:r w:rsidRPr="00890BE4">
        <w:rPr>
          <w:rFonts w:ascii="Times New Roman" w:hAnsi="Times New Roman" w:cs="Times New Roman"/>
          <w:sz w:val="24"/>
          <w:szCs w:val="24"/>
        </w:rPr>
        <w:t>; please use the term “Scholarship” in the subject line of all emails.</w:t>
      </w:r>
    </w:p>
    <w:p w14:paraId="0583A908" w14:textId="26F85AE5" w:rsidR="00890BE4" w:rsidRDefault="00890BE4" w:rsidP="00890BE4">
      <w:pPr>
        <w:rPr>
          <w:rFonts w:ascii="Times New Roman" w:hAnsi="Times New Roman" w:cs="Times New Roman"/>
          <w:sz w:val="24"/>
          <w:szCs w:val="24"/>
        </w:rPr>
      </w:pPr>
    </w:p>
    <w:p w14:paraId="6F4CA4E4" w14:textId="4D669A84" w:rsidR="00890BE4" w:rsidRPr="00890BE4" w:rsidRDefault="00890BE4" w:rsidP="00890BE4">
      <w:pPr>
        <w:rPr>
          <w:rFonts w:ascii="Times New Roman" w:hAnsi="Times New Roman" w:cs="Times New Roman"/>
          <w:b/>
          <w:bCs/>
          <w:sz w:val="24"/>
          <w:szCs w:val="24"/>
        </w:rPr>
      </w:pPr>
    </w:p>
    <w:p w14:paraId="20C3C581" w14:textId="27CC1F91" w:rsidR="00890BE4" w:rsidRPr="00890BE4" w:rsidRDefault="00890BE4" w:rsidP="00353063">
      <w:pPr>
        <w:jc w:val="center"/>
        <w:rPr>
          <w:rFonts w:ascii="Times New Roman" w:hAnsi="Times New Roman" w:cs="Times New Roman"/>
          <w:sz w:val="32"/>
          <w:szCs w:val="32"/>
        </w:rPr>
      </w:pPr>
      <w:r w:rsidRPr="00890BE4">
        <w:rPr>
          <w:rFonts w:ascii="Times New Roman" w:hAnsi="Times New Roman" w:cs="Times New Roman"/>
          <w:b/>
          <w:bCs/>
          <w:sz w:val="32"/>
          <w:szCs w:val="32"/>
        </w:rPr>
        <w:t>APPLICATION DEADLINE</w:t>
      </w:r>
      <w:r w:rsidRPr="00890BE4">
        <w:rPr>
          <w:rFonts w:ascii="Times New Roman" w:hAnsi="Times New Roman" w:cs="Times New Roman"/>
          <w:sz w:val="32"/>
          <w:szCs w:val="32"/>
        </w:rPr>
        <w:br/>
      </w:r>
      <w:r w:rsidRPr="00890BE4">
        <w:rPr>
          <w:rFonts w:ascii="Times New Roman" w:hAnsi="Times New Roman" w:cs="Times New Roman"/>
          <w:sz w:val="24"/>
          <w:szCs w:val="24"/>
        </w:rPr>
        <w:t xml:space="preserve">All applications and supporting materials must be received by noon, Friday, April </w:t>
      </w:r>
      <w:r w:rsidR="00DA4112">
        <w:rPr>
          <w:rFonts w:ascii="Times New Roman" w:hAnsi="Times New Roman" w:cs="Times New Roman"/>
          <w:sz w:val="24"/>
          <w:szCs w:val="24"/>
        </w:rPr>
        <w:t>26</w:t>
      </w:r>
      <w:r w:rsidRPr="00890BE4">
        <w:rPr>
          <w:rFonts w:ascii="Times New Roman" w:hAnsi="Times New Roman" w:cs="Times New Roman"/>
          <w:sz w:val="24"/>
          <w:szCs w:val="24"/>
        </w:rPr>
        <w:t>, 202</w:t>
      </w:r>
      <w:r w:rsidR="00DA4112">
        <w:rPr>
          <w:rFonts w:ascii="Times New Roman" w:hAnsi="Times New Roman" w:cs="Times New Roman"/>
          <w:sz w:val="24"/>
          <w:szCs w:val="24"/>
        </w:rPr>
        <w:t>4</w:t>
      </w:r>
      <w:r w:rsidRPr="00890BE4">
        <w:rPr>
          <w:rFonts w:ascii="Times New Roman" w:hAnsi="Times New Roman" w:cs="Times New Roman"/>
          <w:sz w:val="24"/>
          <w:szCs w:val="24"/>
        </w:rPr>
        <w:t>, to be considered.</w:t>
      </w:r>
    </w:p>
    <w:p w14:paraId="36FCDE23" w14:textId="77777777" w:rsidR="00890BE4" w:rsidRPr="00890BE4" w:rsidRDefault="00890BE4">
      <w:pPr>
        <w:rPr>
          <w:rFonts w:ascii="Times New Roman" w:hAnsi="Times New Roman" w:cs="Times New Roman"/>
          <w:b/>
          <w:bCs/>
          <w:sz w:val="24"/>
          <w:szCs w:val="24"/>
        </w:rPr>
      </w:pPr>
    </w:p>
    <w:p w14:paraId="1E6D427E" w14:textId="77777777" w:rsidR="00890BE4" w:rsidRPr="00890BE4" w:rsidRDefault="00890BE4">
      <w:pPr>
        <w:rPr>
          <w:rFonts w:ascii="Times New Roman" w:hAnsi="Times New Roman" w:cs="Times New Roman"/>
          <w:b/>
          <w:bCs/>
          <w:sz w:val="24"/>
          <w:szCs w:val="24"/>
        </w:rPr>
      </w:pPr>
    </w:p>
    <w:p w14:paraId="75100F4D" w14:textId="77777777" w:rsidR="00890BE4" w:rsidRPr="00890BE4" w:rsidRDefault="00890BE4">
      <w:pPr>
        <w:rPr>
          <w:rFonts w:ascii="Times New Roman" w:hAnsi="Times New Roman" w:cs="Times New Roman"/>
          <w:b/>
          <w:bCs/>
          <w:sz w:val="24"/>
          <w:szCs w:val="24"/>
        </w:rPr>
      </w:pPr>
    </w:p>
    <w:sectPr w:rsidR="00890BE4" w:rsidRPr="00890BE4" w:rsidSect="0052512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4"/>
    <w:rsid w:val="000B5625"/>
    <w:rsid w:val="00291064"/>
    <w:rsid w:val="002C75EE"/>
    <w:rsid w:val="00353063"/>
    <w:rsid w:val="004F4CEC"/>
    <w:rsid w:val="00525120"/>
    <w:rsid w:val="006C5D70"/>
    <w:rsid w:val="00890BE4"/>
    <w:rsid w:val="00D70681"/>
    <w:rsid w:val="00DA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340BA"/>
  <w15:chartTrackingRefBased/>
  <w15:docId w15:val="{6BCFBAD0-8000-4DF7-9DA9-97BA96B0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BE4"/>
    <w:rPr>
      <w:color w:val="0563C1" w:themeColor="hyperlink"/>
      <w:u w:val="single"/>
    </w:rPr>
  </w:style>
  <w:style w:type="character" w:styleId="UnresolvedMention">
    <w:name w:val="Unresolved Mention"/>
    <w:basedOn w:val="DefaultParagraphFont"/>
    <w:uiPriority w:val="99"/>
    <w:semiHidden/>
    <w:unhideWhenUsed/>
    <w:rsid w:val="00890BE4"/>
    <w:rPr>
      <w:color w:val="605E5C"/>
      <w:shd w:val="clear" w:color="auto" w:fill="E1DFDD"/>
    </w:rPr>
  </w:style>
  <w:style w:type="character" w:styleId="FollowedHyperlink">
    <w:name w:val="FollowedHyperlink"/>
    <w:basedOn w:val="DefaultParagraphFont"/>
    <w:uiPriority w:val="99"/>
    <w:semiHidden/>
    <w:unhideWhenUsed/>
    <w:rsid w:val="00DA4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tam@biawc.com" TargetMode="External"/><Relationship Id="rId5" Type="http://schemas.openxmlformats.org/officeDocument/2006/relationships/hyperlink" Target="https://members.biawc.com/scholarshi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Pages>
  <Words>225</Words>
  <Characters>1261</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Mehlhoff</dc:creator>
  <cp:keywords/>
  <dc:description/>
  <cp:lastModifiedBy>Lois Mehlhoff</cp:lastModifiedBy>
  <cp:revision>3</cp:revision>
  <cp:lastPrinted>2024-03-11T13:34:00Z</cp:lastPrinted>
  <dcterms:created xsi:type="dcterms:W3CDTF">2024-03-09T18:52:00Z</dcterms:created>
  <dcterms:modified xsi:type="dcterms:W3CDTF">2024-03-11T13:50:00Z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e702593b759125a67ea788e1bbecb329a4fee67a7fc75016da6a830f1d5619fa</vt:lpwstr>
  </property>
</Properties>
</file>